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80" w:type="dxa"/>
        <w:tblInd w:w="-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184"/>
        <w:gridCol w:w="1886"/>
        <w:gridCol w:w="1680"/>
        <w:gridCol w:w="2010"/>
      </w:tblGrid>
      <w:tr w14:paraId="37F8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6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人事档案补充材料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归档申请表</w:t>
            </w:r>
          </w:p>
        </w:tc>
      </w:tr>
      <w:tr w14:paraId="76E7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5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968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申请时间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1B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61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B30D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所在部门/学院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95B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F0542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26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添加档案材料明细（注：涉及内容较多可附纸）</w:t>
            </w:r>
          </w:p>
        </w:tc>
      </w:tr>
      <w:tr w14:paraId="179F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21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颁布机构</w:t>
            </w:r>
          </w:p>
        </w:tc>
        <w:tc>
          <w:tcPr>
            <w:tcW w:w="1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颁发日期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E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页数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4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762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12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D35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BE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8A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00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25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0A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BDBC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448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85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2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B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64DE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EF4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2E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282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4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A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22D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39C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82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7AB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47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C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E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人事部门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7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ED1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审查人（签字）：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日期：           </w:t>
            </w:r>
          </w:p>
        </w:tc>
      </w:tr>
      <w:tr w14:paraId="589A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档案室分管领导审批意见</w:t>
            </w:r>
          </w:p>
        </w:tc>
        <w:tc>
          <w:tcPr>
            <w:tcW w:w="7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A0D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审批人（签字）：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日期：   </w:t>
            </w:r>
          </w:p>
        </w:tc>
      </w:tr>
      <w:tr w14:paraId="389F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2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添加档案登记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（档号、添加时间等）</w:t>
            </w:r>
          </w:p>
        </w:tc>
        <w:tc>
          <w:tcPr>
            <w:tcW w:w="7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4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4AAB05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注：所提供的材料真实、准确、有效、完整。如有虚假，将追究由此产生的一切法律责任和后果。</w:t>
      </w:r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7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2025-11-27T06:15:03Z</dcterms:created>
  <dc:creator>lenovo</dc:creator>
  <cp:lastModifiedBy>M千金～</cp:lastModifiedBy>
  <dcterms:modified xsi:type="dcterms:W3CDTF">2025-11-27T06:22:10Z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eyJoZGlkIjoiMzFlZmZmYmE3MWZmYjQ4NTkyMWZjN2NiNzhiMjUzNTkiLCJ1c2VySWQiOiIxNTU4MjY4OTUyIn0=</vt:lpwstr>
  </property>
  <property fmtid="{D5CDD505-2E9C-101B-9397-08002B2CF9AE}" pid="4" name="ICV">
    <vt:lpwstr>A433C231633245C187775A263E3AA7DB_12</vt:lpwstr>
  </property>
</Properties>
</file>