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6B1101" w:rsidRDefault="006B1101" w:rsidP="00535285">
      <w:pPr>
        <w:spacing w:line="360" w:lineRule="auto"/>
        <w:jc w:val="distribute"/>
        <w:rPr>
          <w:rFonts w:ascii="宋体" w:eastAsia="宋体" w:hAnsi="宋体"/>
          <w:b/>
          <w:color w:val="FF0000"/>
          <w:sz w:val="52"/>
          <w:szCs w:val="52"/>
        </w:rPr>
      </w:pPr>
      <w:r>
        <w:rPr>
          <w:rFonts w:ascii="宋体" w:eastAsia="宋体" w:hAnsi="宋体"/>
          <w:b/>
          <w:noProof/>
          <w:color w:val="FF0000"/>
          <w:sz w:val="52"/>
          <w:szCs w:val="52"/>
        </w:rPr>
        <w:drawing>
          <wp:anchor distT="0" distB="0" distL="114300" distR="114300" simplePos="0" relativeHeight="251660288" behindDoc="0" locked="0" layoutInCell="1" allowOverlap="1">
            <wp:simplePos x="0" y="0"/>
            <wp:positionH relativeFrom="column">
              <wp:posOffset>-1133475</wp:posOffset>
            </wp:positionH>
            <wp:positionV relativeFrom="paragraph">
              <wp:posOffset>-895350</wp:posOffset>
            </wp:positionV>
            <wp:extent cx="7553325" cy="10639425"/>
            <wp:effectExtent l="19050" t="0" r="9525" b="0"/>
            <wp:wrapNone/>
            <wp:docPr id="1" name="图片 1" descr="D:\用户目录\我的文档\Tencent Files\476328286\FileRecv\SCAN_20160906_1545545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Tencent Files\476328286\FileRecv\SCAN_20160906_154554519.jpg"/>
                    <pic:cNvPicPr>
                      <a:picLocks noChangeAspect="1" noChangeArrowheads="1"/>
                    </pic:cNvPicPr>
                  </pic:nvPicPr>
                  <pic:blipFill>
                    <a:blip r:embed="rId7" cstate="print"/>
                    <a:srcRect/>
                    <a:stretch>
                      <a:fillRect/>
                    </a:stretch>
                  </pic:blipFill>
                  <pic:spPr bwMode="auto">
                    <a:xfrm>
                      <a:off x="0" y="0"/>
                      <a:ext cx="7553325" cy="10639425"/>
                    </a:xfrm>
                    <a:prstGeom prst="rect">
                      <a:avLst/>
                    </a:prstGeom>
                    <a:noFill/>
                    <a:ln w="9525">
                      <a:noFill/>
                      <a:miter lim="800000"/>
                      <a:headEnd/>
                      <a:tailEnd/>
                    </a:ln>
                  </pic:spPr>
                </pic:pic>
              </a:graphicData>
            </a:graphic>
          </wp:anchor>
        </w:drawing>
      </w:r>
    </w:p>
    <w:p w:rsidR="006B1101" w:rsidRDefault="006B1101" w:rsidP="00535285">
      <w:pPr>
        <w:spacing w:line="360" w:lineRule="auto"/>
        <w:jc w:val="distribute"/>
        <w:rPr>
          <w:rFonts w:ascii="宋体" w:eastAsia="宋体" w:hAnsi="宋体"/>
          <w:b/>
          <w:color w:val="FF0000"/>
          <w:sz w:val="52"/>
          <w:szCs w:val="52"/>
        </w:rPr>
      </w:pPr>
    </w:p>
    <w:p w:rsidR="006B1101" w:rsidRDefault="006B1101" w:rsidP="00535285">
      <w:pPr>
        <w:spacing w:line="360" w:lineRule="auto"/>
        <w:jc w:val="distribute"/>
        <w:rPr>
          <w:rFonts w:ascii="宋体" w:eastAsia="宋体" w:hAnsi="宋体"/>
          <w:b/>
          <w:color w:val="FF0000"/>
          <w:sz w:val="52"/>
          <w:szCs w:val="52"/>
        </w:rPr>
      </w:pPr>
    </w:p>
    <w:p w:rsidR="006B1101" w:rsidRDefault="006B1101" w:rsidP="00535285">
      <w:pPr>
        <w:spacing w:line="360" w:lineRule="auto"/>
        <w:jc w:val="distribute"/>
        <w:rPr>
          <w:rFonts w:ascii="宋体" w:eastAsia="宋体" w:hAnsi="宋体"/>
          <w:b/>
          <w:color w:val="FF0000"/>
          <w:sz w:val="52"/>
          <w:szCs w:val="52"/>
        </w:rPr>
      </w:pPr>
    </w:p>
    <w:p w:rsidR="00535285" w:rsidRPr="00814301" w:rsidRDefault="00535285" w:rsidP="00535285">
      <w:pPr>
        <w:spacing w:line="360" w:lineRule="auto"/>
        <w:jc w:val="distribute"/>
        <w:rPr>
          <w:rFonts w:ascii="宋体" w:eastAsia="宋体" w:hAnsi="宋体"/>
          <w:b/>
          <w:color w:val="000000"/>
          <w:sz w:val="52"/>
          <w:szCs w:val="52"/>
        </w:rPr>
      </w:pPr>
      <w:r w:rsidRPr="00814301">
        <w:rPr>
          <w:rFonts w:ascii="宋体" w:eastAsia="宋体" w:hAnsi="宋体" w:hint="eastAsia"/>
          <w:b/>
          <w:color w:val="FF0000"/>
          <w:sz w:val="52"/>
          <w:szCs w:val="52"/>
        </w:rPr>
        <w:t>中华社会文化发展基金会</w:t>
      </w:r>
    </w:p>
    <w:p w:rsidR="002264AF" w:rsidRPr="00814301" w:rsidRDefault="00797415" w:rsidP="002264AF">
      <w:pPr>
        <w:spacing w:line="360" w:lineRule="auto"/>
        <w:jc w:val="distribute"/>
        <w:rPr>
          <w:rFonts w:ascii="宋体" w:eastAsia="宋体" w:hAnsi="宋体"/>
          <w:color w:val="000000"/>
          <w:sz w:val="28"/>
          <w:szCs w:val="28"/>
        </w:rPr>
      </w:pPr>
      <w:r w:rsidRPr="00814301">
        <w:rPr>
          <w:rFonts w:ascii="宋体" w:eastAsia="宋体" w:hAnsi="宋体" w:hint="eastAsia"/>
          <w:color w:val="000000"/>
          <w:sz w:val="28"/>
          <w:szCs w:val="28"/>
        </w:rPr>
        <w:t xml:space="preserve">             </w:t>
      </w:r>
      <w:r w:rsidR="00814301">
        <w:rPr>
          <w:rFonts w:ascii="宋体" w:eastAsia="宋体" w:hAnsi="宋体" w:hint="eastAsia"/>
          <w:color w:val="000000"/>
          <w:sz w:val="28"/>
          <w:szCs w:val="28"/>
        </w:rPr>
        <w:t xml:space="preserve">                               </w:t>
      </w:r>
      <w:r w:rsidRPr="00814301">
        <w:rPr>
          <w:rFonts w:ascii="宋体" w:eastAsia="宋体" w:hAnsi="宋体" w:hint="eastAsia"/>
          <w:color w:val="000000"/>
          <w:sz w:val="28"/>
          <w:szCs w:val="28"/>
        </w:rPr>
        <w:t>[2016]</w:t>
      </w:r>
      <w:r w:rsidR="00107DDF" w:rsidRPr="00107DDF">
        <w:rPr>
          <w:rFonts w:ascii="宋体" w:eastAsia="宋体" w:hAnsi="宋体"/>
          <w:noProof/>
          <w:color w:val="FF0000"/>
        </w:rPr>
        <w:pict>
          <v:line id="直接连接符 1" o:spid="_x0000_s1026" style="position:absolute;left:0;text-align:left;z-index:251659264;visibility:visible;mso-position-horizontal-relative:text;mso-position-vertical-relative:text" from="0,1.25pt" to="41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" strokecolor="red" strokeweight="4.5pt">
            <v:stroke linestyle="thickThin"/>
          </v:line>
        </w:pict>
      </w:r>
      <w:r w:rsidRPr="00814301">
        <w:rPr>
          <w:rFonts w:ascii="宋体" w:eastAsia="宋体" w:hAnsi="宋体" w:hint="eastAsia"/>
          <w:color w:val="000000"/>
          <w:sz w:val="28"/>
          <w:szCs w:val="28"/>
        </w:rPr>
        <w:t>第0001号</w:t>
      </w:r>
    </w:p>
    <w:p w:rsidR="002264AF" w:rsidRPr="00814301" w:rsidRDefault="00232FD9" w:rsidP="002264AF">
      <w:pPr>
        <w:spacing w:line="360" w:lineRule="auto"/>
        <w:jc w:val="distribute"/>
        <w:rPr>
          <w:rFonts w:ascii="宋体" w:eastAsia="宋体" w:hAnsi="宋体"/>
          <w:b/>
          <w:color w:val="000000" w:themeColor="text1"/>
          <w:sz w:val="36"/>
          <w:szCs w:val="36"/>
        </w:rPr>
      </w:pPr>
      <w:r w:rsidRPr="00814301">
        <w:rPr>
          <w:rFonts w:ascii="宋体" w:eastAsia="宋体" w:hAnsi="宋体" w:hint="eastAsia"/>
          <w:b/>
          <w:color w:val="000000" w:themeColor="text1"/>
          <w:sz w:val="36"/>
          <w:szCs w:val="36"/>
        </w:rPr>
        <w:t>“中华戏曲魂”</w:t>
      </w:r>
      <w:r w:rsidR="00563B60" w:rsidRPr="00814301">
        <w:rPr>
          <w:rFonts w:ascii="宋体" w:eastAsia="宋体" w:hAnsi="宋体" w:hint="eastAsia"/>
          <w:b/>
          <w:color w:val="000000" w:themeColor="text1"/>
          <w:sz w:val="36"/>
          <w:szCs w:val="36"/>
        </w:rPr>
        <w:t>全国美育成果展演</w:t>
      </w:r>
      <w:r w:rsidR="009720D6" w:rsidRPr="00814301">
        <w:rPr>
          <w:rFonts w:ascii="宋体" w:eastAsia="宋体" w:hAnsi="宋体" w:hint="eastAsia"/>
          <w:b/>
          <w:color w:val="000000" w:themeColor="text1"/>
          <w:sz w:val="36"/>
          <w:szCs w:val="36"/>
        </w:rPr>
        <w:t>大赛</w:t>
      </w:r>
      <w:r w:rsidR="00563B60" w:rsidRPr="00814301">
        <w:rPr>
          <w:rFonts w:ascii="宋体" w:eastAsia="宋体" w:hAnsi="宋体" w:hint="eastAsia"/>
          <w:b/>
          <w:color w:val="000000" w:themeColor="text1"/>
          <w:sz w:val="36"/>
          <w:szCs w:val="36"/>
        </w:rPr>
        <w:t>征集通知</w:t>
      </w:r>
    </w:p>
    <w:p w:rsidR="002264AF" w:rsidRPr="00814301" w:rsidRDefault="002264AF" w:rsidP="002264AF">
      <w:pPr>
        <w:spacing w:line="360" w:lineRule="auto"/>
        <w:rPr>
          <w:rFonts w:ascii="宋体" w:eastAsia="宋体" w:hAnsi="宋体"/>
          <w:b/>
          <w:sz w:val="24"/>
          <w:szCs w:val="24"/>
        </w:rPr>
      </w:pPr>
    </w:p>
    <w:p w:rsidR="002264AF" w:rsidRPr="00814301" w:rsidRDefault="002264AF" w:rsidP="00753765">
      <w:pPr>
        <w:spacing w:line="480" w:lineRule="auto"/>
        <w:rPr>
          <w:rFonts w:ascii="宋体" w:eastAsia="宋体" w:hAnsi="宋体"/>
          <w:b/>
          <w:sz w:val="24"/>
          <w:szCs w:val="24"/>
        </w:rPr>
      </w:pPr>
      <w:r w:rsidRPr="00814301">
        <w:rPr>
          <w:rFonts w:ascii="宋体" w:eastAsia="宋体" w:hAnsi="宋体" w:hint="eastAsia"/>
          <w:b/>
          <w:sz w:val="24"/>
          <w:szCs w:val="24"/>
        </w:rPr>
        <w:t>全国各级各类学校、校外艺培机构、文化机构及相关单位：</w:t>
      </w:r>
    </w:p>
    <w:p w:rsidR="002264AF" w:rsidRPr="003C3B5D" w:rsidRDefault="002264AF" w:rsidP="00753765">
      <w:pPr>
        <w:spacing w:line="480" w:lineRule="auto"/>
        <w:ind w:firstLineChars="200" w:firstLine="480"/>
        <w:rPr>
          <w:rFonts w:ascii="宋体" w:eastAsia="宋体" w:hAnsi="宋体"/>
          <w:sz w:val="24"/>
          <w:szCs w:val="24"/>
        </w:rPr>
      </w:pPr>
      <w:r w:rsidRPr="003C3B5D">
        <w:rPr>
          <w:rFonts w:ascii="宋体" w:eastAsia="宋体" w:hAnsi="宋体" w:hint="eastAsia"/>
          <w:sz w:val="24"/>
          <w:szCs w:val="24"/>
        </w:rPr>
        <w:t>为全面响应和落实《国务院办公厅关于全面加强和改进学校美育工作的意见》精神，“切实加强学校美育工作，进一步强化美育育人功能，提高学生审美能力、人文素养，培养美育体系技术技能人才、推动学校美育改革发展、促进全社会美育文化体系全面构建。“践行社会美育文化的栖居、人民美育文化的幸福精神家园，助推中国梦”。为此，文化部中华社会文化发展基金会</w:t>
      </w:r>
      <w:r w:rsidR="000D761C" w:rsidRPr="003C3B5D">
        <w:rPr>
          <w:rFonts w:ascii="宋体" w:eastAsia="宋体" w:hAnsi="宋体" w:hint="eastAsia"/>
          <w:sz w:val="24"/>
          <w:szCs w:val="24"/>
        </w:rPr>
        <w:t>和“中华戏曲魂”组委会</w:t>
      </w:r>
      <w:r w:rsidRPr="003C3B5D">
        <w:rPr>
          <w:rFonts w:ascii="宋体" w:eastAsia="宋体" w:hAnsi="宋体" w:hint="eastAsia"/>
          <w:sz w:val="24"/>
          <w:szCs w:val="24"/>
        </w:rPr>
        <w:t>决定举办“全国美育成果展演大赛”</w:t>
      </w:r>
      <w:r w:rsidR="003C3B5D">
        <w:rPr>
          <w:rFonts w:ascii="宋体" w:eastAsia="宋体" w:hAnsi="宋体" w:hint="eastAsia"/>
          <w:sz w:val="24"/>
          <w:szCs w:val="24"/>
        </w:rPr>
        <w:t>。详情如下：</w:t>
      </w:r>
    </w:p>
    <w:p w:rsidR="002264AF" w:rsidRDefault="002264AF" w:rsidP="002264AF">
      <w:pPr>
        <w:spacing w:line="360" w:lineRule="auto"/>
        <w:rPr>
          <w:sz w:val="24"/>
          <w:szCs w:val="24"/>
        </w:rPr>
      </w:pPr>
    </w:p>
    <w:p w:rsidR="00B85930" w:rsidRDefault="00B85930" w:rsidP="002264AF">
      <w:pPr>
        <w:spacing w:line="360" w:lineRule="auto"/>
        <w:rPr>
          <w:sz w:val="24"/>
          <w:szCs w:val="24"/>
        </w:rPr>
      </w:pPr>
    </w:p>
    <w:p w:rsidR="00EC2208" w:rsidRDefault="00EC2208" w:rsidP="002264AF">
      <w:pPr>
        <w:spacing w:line="360" w:lineRule="auto"/>
        <w:rPr>
          <w:sz w:val="24"/>
          <w:szCs w:val="24"/>
        </w:rPr>
      </w:pPr>
    </w:p>
    <w:p w:rsidR="008A27B9" w:rsidRDefault="008A27B9" w:rsidP="002264AF">
      <w:pPr>
        <w:spacing w:line="360" w:lineRule="auto"/>
        <w:rPr>
          <w:sz w:val="24"/>
          <w:szCs w:val="24"/>
        </w:rPr>
      </w:pPr>
    </w:p>
    <w:p w:rsidR="008A27B9" w:rsidRDefault="008A27B9" w:rsidP="002264AF">
      <w:pPr>
        <w:spacing w:line="360" w:lineRule="auto"/>
        <w:rPr>
          <w:sz w:val="24"/>
          <w:szCs w:val="24"/>
        </w:rPr>
      </w:pPr>
    </w:p>
    <w:p w:rsidR="00C247F9" w:rsidRPr="00C247F9" w:rsidRDefault="00B85930" w:rsidP="00C247F9">
      <w:pPr>
        <w:spacing w:line="360" w:lineRule="auto"/>
        <w:rPr>
          <w:rFonts w:ascii="宋体" w:eastAsia="宋体" w:hAnsi="宋体"/>
          <w:sz w:val="24"/>
          <w:szCs w:val="24"/>
        </w:rPr>
      </w:pPr>
      <w:r w:rsidRPr="006F3A96">
        <w:rPr>
          <w:rFonts w:ascii="宋体" w:eastAsia="宋体" w:hAnsi="宋体" w:hint="eastAsia"/>
          <w:sz w:val="24"/>
          <w:szCs w:val="24"/>
        </w:rPr>
        <w:t>中华</w:t>
      </w:r>
      <w:r w:rsidR="00CA08DA" w:rsidRPr="006F3A96">
        <w:rPr>
          <w:rFonts w:ascii="宋体" w:eastAsia="宋体" w:hAnsi="宋体" w:hint="eastAsia"/>
          <w:sz w:val="24"/>
          <w:szCs w:val="24"/>
        </w:rPr>
        <w:t>社会文化发展</w:t>
      </w:r>
      <w:r w:rsidR="00EC2208" w:rsidRPr="006F3A96">
        <w:rPr>
          <w:rFonts w:ascii="宋体" w:eastAsia="宋体" w:hAnsi="宋体" w:hint="eastAsia"/>
          <w:sz w:val="24"/>
          <w:szCs w:val="24"/>
        </w:rPr>
        <w:t xml:space="preserve"> </w:t>
      </w:r>
      <w:r w:rsidR="00955EF7" w:rsidRPr="006F3A96">
        <w:rPr>
          <w:rFonts w:ascii="宋体" w:eastAsia="宋体" w:hAnsi="宋体" w:hint="eastAsia"/>
          <w:sz w:val="24"/>
          <w:szCs w:val="24"/>
        </w:rPr>
        <w:t xml:space="preserve"> “中华戏曲魂”美育</w:t>
      </w:r>
      <w:r w:rsidR="00D73E66" w:rsidRPr="006F3A96">
        <w:rPr>
          <w:rFonts w:ascii="宋体" w:eastAsia="宋体" w:hAnsi="宋体" w:hint="eastAsia"/>
          <w:sz w:val="24"/>
          <w:szCs w:val="24"/>
        </w:rPr>
        <w:t xml:space="preserve">  </w:t>
      </w:r>
      <w:r w:rsidR="003E7049" w:rsidRPr="006F3A96">
        <w:rPr>
          <w:rFonts w:ascii="宋体" w:eastAsia="宋体" w:hAnsi="宋体" w:hint="eastAsia"/>
          <w:sz w:val="24"/>
          <w:szCs w:val="24"/>
        </w:rPr>
        <w:t>全国美育成果</w:t>
      </w:r>
      <w:r w:rsidR="00842D8E" w:rsidRPr="006F3A96">
        <w:rPr>
          <w:rFonts w:ascii="宋体" w:eastAsia="宋体" w:hAnsi="宋体" w:hint="eastAsia"/>
          <w:sz w:val="24"/>
          <w:szCs w:val="24"/>
        </w:rPr>
        <w:t>编审</w:t>
      </w:r>
      <w:r w:rsidR="00D73E66" w:rsidRPr="006F3A96">
        <w:rPr>
          <w:rFonts w:ascii="宋体" w:eastAsia="宋体" w:hAnsi="宋体" w:hint="eastAsia"/>
          <w:sz w:val="24"/>
          <w:szCs w:val="24"/>
        </w:rPr>
        <w:t xml:space="preserve">  </w:t>
      </w:r>
      <w:r w:rsidR="00842D8E" w:rsidRPr="006F3A96">
        <w:rPr>
          <w:rFonts w:ascii="宋体" w:eastAsia="宋体" w:hAnsi="宋体" w:hint="eastAsia"/>
          <w:sz w:val="24"/>
          <w:szCs w:val="24"/>
        </w:rPr>
        <w:t>全国美育成果网</w:t>
      </w:r>
    </w:p>
    <w:p w:rsidR="00FE4E4F" w:rsidRPr="006F3A96" w:rsidRDefault="009D09C3" w:rsidP="00FE4E4F">
      <w:pPr>
        <w:spacing w:line="432" w:lineRule="auto"/>
        <w:rPr>
          <w:rFonts w:ascii="宋体" w:eastAsia="宋体" w:hAnsi="宋体"/>
          <w:b/>
          <w:sz w:val="24"/>
          <w:szCs w:val="24"/>
        </w:rPr>
      </w:pPr>
      <w:r w:rsidRPr="006F3A96">
        <w:rPr>
          <w:rFonts w:ascii="宋体" w:eastAsia="宋体" w:hAnsi="宋体" w:hint="eastAsia"/>
          <w:b/>
          <w:sz w:val="24"/>
          <w:szCs w:val="24"/>
        </w:rPr>
        <w:lastRenderedPageBreak/>
        <w:t>一、</w:t>
      </w:r>
      <w:r w:rsidR="00FE4E4F" w:rsidRPr="006F3A96">
        <w:rPr>
          <w:rFonts w:ascii="宋体" w:eastAsia="宋体" w:hAnsi="宋体" w:hint="eastAsia"/>
          <w:b/>
          <w:sz w:val="24"/>
          <w:szCs w:val="24"/>
        </w:rPr>
        <w:t>活动宗旨：</w:t>
      </w:r>
    </w:p>
    <w:p w:rsidR="00FE4E4F" w:rsidRPr="006F3A96" w:rsidRDefault="00FE4E4F" w:rsidP="00FE4E4F">
      <w:pPr>
        <w:spacing w:line="432" w:lineRule="auto"/>
        <w:ind w:firstLineChars="200" w:firstLine="480"/>
        <w:rPr>
          <w:rFonts w:ascii="宋体" w:eastAsia="宋体" w:hAnsi="宋体"/>
          <w:sz w:val="24"/>
          <w:szCs w:val="24"/>
        </w:rPr>
      </w:pPr>
      <w:r w:rsidRPr="006F3A96">
        <w:rPr>
          <w:rFonts w:ascii="宋体" w:eastAsia="宋体" w:hAnsi="宋体" w:hint="eastAsia"/>
          <w:sz w:val="24"/>
          <w:szCs w:val="24"/>
        </w:rPr>
        <w:t>培养和提高学生感受美、鉴赏美、表现美、创造美的能力；</w:t>
      </w:r>
    </w:p>
    <w:p w:rsidR="00FE4E4F" w:rsidRPr="006F3A96" w:rsidRDefault="00FE4E4F" w:rsidP="00985ACA">
      <w:pPr>
        <w:spacing w:line="432" w:lineRule="auto"/>
        <w:ind w:firstLineChars="200" w:firstLine="480"/>
        <w:rPr>
          <w:rFonts w:ascii="宋体" w:eastAsia="宋体" w:hAnsi="宋体"/>
          <w:sz w:val="24"/>
          <w:szCs w:val="24"/>
        </w:rPr>
      </w:pPr>
      <w:r w:rsidRPr="006F3A96">
        <w:rPr>
          <w:rFonts w:ascii="宋体" w:eastAsia="宋体" w:hAnsi="宋体" w:hint="eastAsia"/>
          <w:sz w:val="24"/>
          <w:szCs w:val="24"/>
        </w:rPr>
        <w:t>培养和提高学生追求人生趣味和理想境界的能力；</w:t>
      </w:r>
    </w:p>
    <w:p w:rsidR="00FE4E4F" w:rsidRPr="006F3A96" w:rsidRDefault="00FE4E4F" w:rsidP="00FE4E4F">
      <w:pPr>
        <w:spacing w:line="432" w:lineRule="auto"/>
        <w:ind w:leftChars="200" w:left="420"/>
        <w:rPr>
          <w:rFonts w:ascii="宋体" w:eastAsia="宋体" w:hAnsi="宋体"/>
          <w:sz w:val="24"/>
          <w:szCs w:val="24"/>
        </w:rPr>
      </w:pPr>
      <w:r w:rsidRPr="006F3A96">
        <w:rPr>
          <w:rFonts w:ascii="宋体" w:eastAsia="宋体" w:hAnsi="宋体" w:hint="eastAsia"/>
          <w:sz w:val="24"/>
          <w:szCs w:val="24"/>
        </w:rPr>
        <w:t>培养和打造校园美育、家庭美育、社会美育相融合的中国特色美育文化体系；培养和打造美育联合服务平台；</w:t>
      </w:r>
    </w:p>
    <w:p w:rsidR="00FE4E4F" w:rsidRPr="006F3A96" w:rsidRDefault="009D09C3" w:rsidP="00FE4E4F">
      <w:pPr>
        <w:spacing w:line="432" w:lineRule="auto"/>
        <w:rPr>
          <w:rFonts w:ascii="宋体" w:eastAsia="宋体" w:hAnsi="宋体"/>
          <w:b/>
          <w:sz w:val="24"/>
          <w:szCs w:val="24"/>
        </w:rPr>
      </w:pPr>
      <w:r w:rsidRPr="006F3A96">
        <w:rPr>
          <w:rFonts w:ascii="宋体" w:eastAsia="宋体" w:hAnsi="宋体" w:hint="eastAsia"/>
          <w:b/>
          <w:sz w:val="24"/>
          <w:szCs w:val="24"/>
        </w:rPr>
        <w:t>二、</w:t>
      </w:r>
      <w:r w:rsidR="00FE4E4F" w:rsidRPr="006F3A96">
        <w:rPr>
          <w:rFonts w:ascii="宋体" w:eastAsia="宋体" w:hAnsi="宋体" w:hint="eastAsia"/>
          <w:b/>
          <w:sz w:val="24"/>
          <w:szCs w:val="24"/>
        </w:rPr>
        <w:t>活动主题：</w:t>
      </w:r>
    </w:p>
    <w:p w:rsidR="00FE4E4F" w:rsidRPr="006F3A96" w:rsidRDefault="00FE4E4F" w:rsidP="00FE4E4F">
      <w:pPr>
        <w:spacing w:line="432" w:lineRule="auto"/>
        <w:ind w:firstLineChars="200" w:firstLine="480"/>
        <w:rPr>
          <w:rFonts w:ascii="宋体" w:eastAsia="宋体" w:hAnsi="宋体"/>
          <w:sz w:val="24"/>
          <w:szCs w:val="24"/>
        </w:rPr>
      </w:pPr>
      <w:r w:rsidRPr="006F3A96">
        <w:rPr>
          <w:rFonts w:ascii="宋体" w:eastAsia="宋体" w:hAnsi="宋体" w:hint="eastAsia"/>
          <w:sz w:val="24"/>
          <w:szCs w:val="24"/>
        </w:rPr>
        <w:t>推动学校美育改革发展，培养美育体系技术技能人才。</w:t>
      </w:r>
    </w:p>
    <w:p w:rsidR="00FE4E4F" w:rsidRPr="006F3A96" w:rsidRDefault="00FE4E4F" w:rsidP="00FE4E4F">
      <w:pPr>
        <w:spacing w:line="432" w:lineRule="auto"/>
        <w:ind w:firstLineChars="200" w:firstLine="480"/>
        <w:rPr>
          <w:rFonts w:ascii="宋体" w:eastAsia="宋体" w:hAnsi="宋体"/>
          <w:sz w:val="24"/>
          <w:szCs w:val="24"/>
        </w:rPr>
      </w:pPr>
      <w:r w:rsidRPr="006F3A96">
        <w:rPr>
          <w:rFonts w:ascii="宋体" w:eastAsia="宋体" w:hAnsi="宋体" w:hint="eastAsia"/>
          <w:sz w:val="24"/>
          <w:szCs w:val="24"/>
        </w:rPr>
        <w:t>学生作品要求：着眼美丽校园，呼唤美丽生态，创作美育作品，传达美丽心灵。</w:t>
      </w:r>
    </w:p>
    <w:p w:rsidR="00FE4E4F" w:rsidRPr="006F3A96" w:rsidRDefault="00FE4E4F" w:rsidP="00FE4E4F">
      <w:pPr>
        <w:spacing w:line="432" w:lineRule="auto"/>
        <w:ind w:firstLineChars="200" w:firstLine="480"/>
        <w:rPr>
          <w:rFonts w:ascii="宋体" w:eastAsia="宋体" w:hAnsi="宋体"/>
          <w:sz w:val="24"/>
          <w:szCs w:val="24"/>
        </w:rPr>
      </w:pPr>
      <w:r w:rsidRPr="006F3A96">
        <w:rPr>
          <w:rFonts w:ascii="宋体" w:eastAsia="宋体" w:hAnsi="宋体" w:hint="eastAsia"/>
          <w:sz w:val="24"/>
          <w:szCs w:val="24"/>
        </w:rPr>
        <w:t>教师作品要求：热爱戏曲美育，关注学科美育，体现教学创新，坚持以美育人。</w:t>
      </w:r>
    </w:p>
    <w:p w:rsidR="00FE4E4F" w:rsidRPr="006F3A96" w:rsidRDefault="00FE4E4F" w:rsidP="00FE4E4F">
      <w:pPr>
        <w:spacing w:line="432" w:lineRule="auto"/>
        <w:ind w:firstLineChars="200" w:firstLine="480"/>
        <w:rPr>
          <w:rFonts w:ascii="宋体" w:eastAsia="宋体" w:hAnsi="宋体"/>
          <w:sz w:val="24"/>
          <w:szCs w:val="24"/>
        </w:rPr>
      </w:pPr>
      <w:r w:rsidRPr="006F3A96">
        <w:rPr>
          <w:rFonts w:ascii="宋体" w:eastAsia="宋体" w:hAnsi="宋体" w:hint="eastAsia"/>
          <w:sz w:val="24"/>
          <w:szCs w:val="24"/>
        </w:rPr>
        <w:t>学校成果要求：弘扬美育文化，激扬民族精神，形式灵活多样，内容丰富多彩，突出美育特色，实现全面育人。</w:t>
      </w:r>
    </w:p>
    <w:p w:rsidR="00FE4E4F" w:rsidRPr="006F3A96" w:rsidRDefault="00FE4E4F" w:rsidP="00FE4E4F">
      <w:pPr>
        <w:spacing w:line="432" w:lineRule="auto"/>
        <w:ind w:firstLineChars="200" w:firstLine="480"/>
        <w:rPr>
          <w:rFonts w:ascii="宋体" w:eastAsia="宋体" w:hAnsi="宋体"/>
          <w:sz w:val="24"/>
          <w:szCs w:val="24"/>
        </w:rPr>
      </w:pPr>
      <w:r w:rsidRPr="006F3A96">
        <w:rPr>
          <w:rFonts w:ascii="宋体" w:eastAsia="宋体" w:hAnsi="宋体" w:hint="eastAsia"/>
          <w:sz w:val="24"/>
          <w:szCs w:val="24"/>
        </w:rPr>
        <w:t>社会美育作品要求：倡导社会美育精神、关注社会美育发展、助推特色美育体系构建、践行社会美育者的使命。</w:t>
      </w:r>
    </w:p>
    <w:p w:rsidR="00FE4E4F" w:rsidRPr="006F3A96" w:rsidRDefault="00FE4E4F" w:rsidP="00FE4E4F">
      <w:pPr>
        <w:spacing w:line="432" w:lineRule="auto"/>
        <w:rPr>
          <w:rFonts w:ascii="宋体" w:eastAsia="宋体" w:hAnsi="宋体"/>
          <w:b/>
          <w:sz w:val="24"/>
          <w:szCs w:val="24"/>
        </w:rPr>
      </w:pPr>
      <w:r w:rsidRPr="006F3A96">
        <w:rPr>
          <w:rFonts w:ascii="宋体" w:eastAsia="宋体" w:hAnsi="宋体" w:hint="eastAsia"/>
          <w:b/>
          <w:sz w:val="24"/>
          <w:szCs w:val="24"/>
        </w:rPr>
        <w:t>三、评选对象：</w:t>
      </w:r>
    </w:p>
    <w:p w:rsidR="00FE4E4F" w:rsidRPr="006F3A96" w:rsidRDefault="00FE4E4F" w:rsidP="00FE4E4F">
      <w:pPr>
        <w:spacing w:line="432" w:lineRule="auto"/>
        <w:ind w:firstLineChars="200" w:firstLine="480"/>
        <w:rPr>
          <w:rFonts w:ascii="宋体" w:eastAsia="宋体" w:hAnsi="宋体"/>
          <w:sz w:val="24"/>
          <w:szCs w:val="24"/>
        </w:rPr>
      </w:pPr>
      <w:r w:rsidRPr="006F3A96">
        <w:rPr>
          <w:rFonts w:ascii="宋体" w:eastAsia="宋体" w:hAnsi="宋体" w:hint="eastAsia"/>
          <w:sz w:val="24"/>
          <w:szCs w:val="24"/>
        </w:rPr>
        <w:t>1、高校教师、在校研究生、本科生、高职高专以及成人教育师生、社会美育家、美育机构、文化机构等为美育文化事业工作的单位集体。</w:t>
      </w:r>
    </w:p>
    <w:p w:rsidR="00FE4E4F" w:rsidRPr="006F3A96" w:rsidRDefault="00FE4E4F" w:rsidP="00FE4E4F">
      <w:pPr>
        <w:spacing w:line="432" w:lineRule="auto"/>
        <w:ind w:firstLineChars="200" w:firstLine="480"/>
        <w:rPr>
          <w:rFonts w:ascii="宋体" w:eastAsia="宋体" w:hAnsi="宋体"/>
          <w:sz w:val="24"/>
          <w:szCs w:val="24"/>
        </w:rPr>
      </w:pPr>
      <w:r w:rsidRPr="006F3A96">
        <w:rPr>
          <w:rFonts w:ascii="宋体" w:eastAsia="宋体" w:hAnsi="宋体" w:hint="eastAsia"/>
          <w:sz w:val="24"/>
          <w:szCs w:val="24"/>
        </w:rPr>
        <w:t>2、以学院、所、系、中心、文化机构、单位集体作为参评报送单位，由主管领导、专业负责人统一组织报送，不接受所属机构个人单独报送。</w:t>
      </w:r>
    </w:p>
    <w:p w:rsidR="00FE4E4F" w:rsidRPr="006F3A96" w:rsidRDefault="00FE4E4F" w:rsidP="00FE4E4F">
      <w:pPr>
        <w:spacing w:line="432" w:lineRule="auto"/>
        <w:rPr>
          <w:rFonts w:ascii="宋体" w:eastAsia="宋体" w:hAnsi="宋体"/>
          <w:b/>
          <w:sz w:val="24"/>
          <w:szCs w:val="24"/>
        </w:rPr>
      </w:pPr>
      <w:r w:rsidRPr="006F3A96">
        <w:rPr>
          <w:rFonts w:ascii="宋体" w:eastAsia="宋体" w:hAnsi="宋体" w:hint="eastAsia"/>
          <w:b/>
          <w:sz w:val="24"/>
          <w:szCs w:val="24"/>
        </w:rPr>
        <w:t>四、征集报送及展演截止时间：</w:t>
      </w:r>
    </w:p>
    <w:p w:rsidR="00FE4E4F" w:rsidRPr="006F3A96" w:rsidRDefault="00FE4E4F" w:rsidP="00956220">
      <w:pPr>
        <w:spacing w:line="432" w:lineRule="auto"/>
        <w:ind w:firstLineChars="200" w:firstLine="480"/>
        <w:rPr>
          <w:rFonts w:ascii="宋体" w:eastAsia="宋体" w:hAnsi="宋体"/>
          <w:sz w:val="24"/>
          <w:szCs w:val="24"/>
        </w:rPr>
      </w:pPr>
      <w:r w:rsidRPr="006F3A96">
        <w:rPr>
          <w:rFonts w:ascii="宋体" w:eastAsia="宋体" w:hAnsi="宋体" w:hint="eastAsia"/>
          <w:sz w:val="24"/>
          <w:szCs w:val="24"/>
        </w:rPr>
        <w:t>征集时间：2016年9月</w:t>
      </w:r>
    </w:p>
    <w:p w:rsidR="00FE4E4F" w:rsidRPr="006F3A96" w:rsidRDefault="00FE4E4F" w:rsidP="00FE4E4F">
      <w:pPr>
        <w:spacing w:line="432" w:lineRule="auto"/>
        <w:ind w:firstLineChars="200" w:firstLine="480"/>
        <w:rPr>
          <w:rFonts w:ascii="宋体" w:eastAsia="宋体" w:hAnsi="宋体"/>
          <w:bCs/>
          <w:sz w:val="24"/>
          <w:szCs w:val="24"/>
        </w:rPr>
      </w:pPr>
      <w:r w:rsidRPr="006F3A96">
        <w:rPr>
          <w:rFonts w:ascii="宋体" w:eastAsia="宋体" w:hAnsi="宋体" w:hint="eastAsia"/>
          <w:sz w:val="24"/>
          <w:szCs w:val="24"/>
        </w:rPr>
        <w:t>报送时间：</w:t>
      </w:r>
      <w:r w:rsidRPr="006F3A96">
        <w:rPr>
          <w:rFonts w:ascii="宋体" w:eastAsia="宋体" w:hAnsi="宋体" w:hint="eastAsia"/>
          <w:bCs/>
          <w:sz w:val="24"/>
          <w:szCs w:val="24"/>
        </w:rPr>
        <w:t>2016年9月</w:t>
      </w:r>
      <w:r w:rsidR="00956220" w:rsidRPr="006F3A96">
        <w:rPr>
          <w:rFonts w:ascii="宋体" w:eastAsia="宋体" w:hAnsi="宋体" w:hint="eastAsia"/>
          <w:bCs/>
          <w:sz w:val="24"/>
          <w:szCs w:val="24"/>
        </w:rPr>
        <w:t>—</w:t>
      </w:r>
      <w:r w:rsidRPr="006F3A96">
        <w:rPr>
          <w:rFonts w:ascii="宋体" w:eastAsia="宋体" w:hAnsi="宋体" w:hint="eastAsia"/>
          <w:bCs/>
          <w:sz w:val="24"/>
          <w:szCs w:val="24"/>
        </w:rPr>
        <w:t>2017年7月</w:t>
      </w:r>
    </w:p>
    <w:p w:rsidR="00C247F9" w:rsidRPr="00C247F9" w:rsidRDefault="00FE4E4F" w:rsidP="00C247F9">
      <w:pPr>
        <w:spacing w:line="432" w:lineRule="auto"/>
        <w:ind w:firstLineChars="200" w:firstLine="480"/>
        <w:rPr>
          <w:rFonts w:ascii="宋体" w:eastAsia="宋体" w:hAnsi="宋体"/>
          <w:sz w:val="24"/>
          <w:szCs w:val="24"/>
        </w:rPr>
      </w:pPr>
      <w:r w:rsidRPr="006F3A96">
        <w:rPr>
          <w:rFonts w:ascii="宋体" w:eastAsia="宋体" w:hAnsi="宋体" w:hint="eastAsia"/>
          <w:sz w:val="24"/>
          <w:szCs w:val="24"/>
        </w:rPr>
        <w:t>展演截止时间：2017年12月</w:t>
      </w:r>
    </w:p>
    <w:p w:rsidR="00FE4E4F" w:rsidRPr="006F3A96" w:rsidRDefault="00FE4E4F" w:rsidP="00FE4E4F">
      <w:pPr>
        <w:spacing w:line="384" w:lineRule="auto"/>
        <w:rPr>
          <w:rFonts w:ascii="宋体" w:eastAsia="宋体" w:hAnsi="宋体"/>
          <w:b/>
          <w:sz w:val="24"/>
          <w:szCs w:val="24"/>
        </w:rPr>
      </w:pPr>
      <w:r w:rsidRPr="006F3A96">
        <w:rPr>
          <w:rFonts w:ascii="宋体" w:eastAsia="宋体" w:hAnsi="宋体" w:hint="eastAsia"/>
          <w:b/>
          <w:sz w:val="24"/>
          <w:szCs w:val="24"/>
        </w:rPr>
        <w:t>五、报送须知：</w:t>
      </w:r>
    </w:p>
    <w:p w:rsidR="00FE4E4F" w:rsidRPr="006F3A96" w:rsidRDefault="00FE4E4F" w:rsidP="00FE4E4F">
      <w:pPr>
        <w:spacing w:line="384" w:lineRule="auto"/>
        <w:ind w:firstLineChars="200" w:firstLine="480"/>
        <w:rPr>
          <w:rFonts w:ascii="宋体" w:eastAsia="宋体" w:hAnsi="宋体"/>
          <w:sz w:val="24"/>
          <w:szCs w:val="24"/>
        </w:rPr>
      </w:pPr>
      <w:r w:rsidRPr="006F3A96">
        <w:rPr>
          <w:rFonts w:ascii="宋体" w:eastAsia="宋体" w:hAnsi="宋体" w:hint="eastAsia"/>
          <w:sz w:val="24"/>
          <w:szCs w:val="24"/>
        </w:rPr>
        <w:lastRenderedPageBreak/>
        <w:t>1、学校美育类：书法类、美术类、设计类、动漫类、音乐类、工艺品、舞蹈类、戏剧类、文学类、影视类；</w:t>
      </w:r>
    </w:p>
    <w:p w:rsidR="00FE4E4F" w:rsidRPr="006F3A96" w:rsidRDefault="00FE4E4F" w:rsidP="00FE4E4F">
      <w:pPr>
        <w:spacing w:line="384" w:lineRule="auto"/>
        <w:rPr>
          <w:rFonts w:ascii="宋体" w:eastAsia="宋体" w:hAnsi="宋体"/>
          <w:sz w:val="24"/>
          <w:szCs w:val="24"/>
        </w:rPr>
      </w:pPr>
      <w:r w:rsidRPr="006F3A96">
        <w:rPr>
          <w:rFonts w:ascii="宋体" w:eastAsia="宋体" w:hAnsi="宋体" w:hint="eastAsia"/>
          <w:sz w:val="24"/>
          <w:szCs w:val="24"/>
        </w:rPr>
        <w:t xml:space="preserve"> </w:t>
      </w:r>
      <w:r w:rsidR="00E9740B" w:rsidRPr="006F3A96">
        <w:rPr>
          <w:rFonts w:ascii="宋体" w:eastAsia="宋体" w:hAnsi="宋体" w:hint="eastAsia"/>
          <w:sz w:val="24"/>
          <w:szCs w:val="24"/>
        </w:rPr>
        <w:t xml:space="preserve">   </w:t>
      </w:r>
      <w:r w:rsidRPr="006F3A96">
        <w:rPr>
          <w:rFonts w:ascii="宋体" w:eastAsia="宋体" w:hAnsi="宋体" w:hint="eastAsia"/>
          <w:sz w:val="24"/>
          <w:szCs w:val="24"/>
        </w:rPr>
        <w:t>2、社会美育类：美育文明建设、美育文化传承、社会美育实践、戏曲美育、自然美育、技术美育、旅游美育、环境美育、人文美育；</w:t>
      </w:r>
    </w:p>
    <w:p w:rsidR="00FE4E4F" w:rsidRPr="006F3A96" w:rsidRDefault="00FE4E4F" w:rsidP="00FE4E4F">
      <w:pPr>
        <w:spacing w:line="384" w:lineRule="auto"/>
        <w:ind w:firstLine="480"/>
        <w:rPr>
          <w:rFonts w:ascii="宋体" w:eastAsia="宋体" w:hAnsi="宋体"/>
          <w:sz w:val="24"/>
          <w:szCs w:val="24"/>
        </w:rPr>
      </w:pPr>
      <w:r w:rsidRPr="006F3A96">
        <w:rPr>
          <w:rFonts w:ascii="宋体" w:eastAsia="宋体" w:hAnsi="宋体" w:hint="eastAsia"/>
          <w:sz w:val="24"/>
          <w:szCs w:val="24"/>
        </w:rPr>
        <w:t>3、联系方式：</w:t>
      </w:r>
    </w:p>
    <w:p w:rsidR="008B5000" w:rsidRPr="006F3A96" w:rsidRDefault="00FE4E4F" w:rsidP="008B5000">
      <w:pPr>
        <w:spacing w:line="384" w:lineRule="auto"/>
        <w:ind w:firstLineChars="200" w:firstLine="480"/>
        <w:rPr>
          <w:rFonts w:ascii="宋体" w:eastAsia="宋体" w:hAnsi="宋体"/>
          <w:sz w:val="24"/>
          <w:szCs w:val="24"/>
        </w:rPr>
      </w:pPr>
      <w:r w:rsidRPr="006F3A96">
        <w:rPr>
          <w:rFonts w:ascii="宋体" w:eastAsia="宋体" w:hAnsi="宋体" w:hint="eastAsia"/>
          <w:sz w:val="24"/>
          <w:szCs w:val="24"/>
        </w:rPr>
        <w:t>电</w:t>
      </w:r>
      <w:r w:rsidR="00AE167A" w:rsidRPr="006F3A96">
        <w:rPr>
          <w:rFonts w:ascii="宋体" w:eastAsia="宋体" w:hAnsi="宋体" w:hint="eastAsia"/>
          <w:sz w:val="24"/>
          <w:szCs w:val="24"/>
        </w:rPr>
        <w:t xml:space="preserve">  </w:t>
      </w:r>
      <w:r w:rsidRPr="006F3A96">
        <w:rPr>
          <w:rFonts w:ascii="宋体" w:eastAsia="宋体" w:hAnsi="宋体" w:hint="eastAsia"/>
          <w:sz w:val="24"/>
          <w:szCs w:val="24"/>
        </w:rPr>
        <w:t>话：010</w:t>
      </w:r>
      <w:r w:rsidR="00C157E4">
        <w:rPr>
          <w:rFonts w:ascii="宋体" w:eastAsia="宋体" w:hAnsi="宋体" w:hint="eastAsia"/>
          <w:sz w:val="24"/>
          <w:szCs w:val="24"/>
        </w:rPr>
        <w:t>-52706769  52706768</w:t>
      </w:r>
      <w:r w:rsidR="008B5000" w:rsidRPr="006F3A96">
        <w:rPr>
          <w:rFonts w:ascii="宋体" w:eastAsia="宋体" w:hAnsi="宋体" w:hint="eastAsia"/>
          <w:sz w:val="24"/>
          <w:szCs w:val="24"/>
        </w:rPr>
        <w:t xml:space="preserve"> </w:t>
      </w:r>
      <w:r w:rsidR="001E2996" w:rsidRPr="006F3A96">
        <w:rPr>
          <w:rFonts w:ascii="宋体" w:eastAsia="宋体" w:hAnsi="宋体" w:hint="eastAsia"/>
          <w:sz w:val="24"/>
          <w:szCs w:val="24"/>
        </w:rPr>
        <w:t xml:space="preserve">   </w:t>
      </w:r>
      <w:r w:rsidR="008B5000" w:rsidRPr="006F3A96">
        <w:rPr>
          <w:rFonts w:ascii="宋体" w:eastAsia="宋体" w:hAnsi="宋体" w:hint="eastAsia"/>
          <w:sz w:val="24"/>
          <w:szCs w:val="24"/>
        </w:rPr>
        <w:t xml:space="preserve"> </w:t>
      </w:r>
      <w:r w:rsidR="00AB29D5" w:rsidRPr="006F3A96">
        <w:rPr>
          <w:rFonts w:ascii="宋体" w:eastAsia="宋体" w:hAnsi="宋体" w:hint="eastAsia"/>
          <w:sz w:val="24"/>
          <w:szCs w:val="24"/>
        </w:rPr>
        <w:t>联系人：</w:t>
      </w:r>
      <w:r w:rsidR="009E50D1">
        <w:rPr>
          <w:rFonts w:ascii="宋体" w:eastAsia="宋体" w:hAnsi="宋体" w:hint="eastAsia"/>
          <w:sz w:val="24"/>
          <w:szCs w:val="24"/>
        </w:rPr>
        <w:t>石</w:t>
      </w:r>
      <w:r w:rsidR="00AB29D5" w:rsidRPr="006F3A96">
        <w:rPr>
          <w:rFonts w:ascii="宋体" w:eastAsia="宋体" w:hAnsi="宋体" w:hint="eastAsia"/>
          <w:sz w:val="24"/>
          <w:szCs w:val="24"/>
        </w:rPr>
        <w:t>老师</w:t>
      </w:r>
    </w:p>
    <w:p w:rsidR="008B5000" w:rsidRPr="006F3A96" w:rsidRDefault="00E041D2" w:rsidP="00E041D2">
      <w:pPr>
        <w:spacing w:line="384" w:lineRule="auto"/>
        <w:ind w:firstLineChars="200" w:firstLine="480"/>
        <w:rPr>
          <w:rFonts w:ascii="宋体" w:eastAsia="宋体" w:hAnsi="宋体"/>
          <w:sz w:val="24"/>
          <w:szCs w:val="24"/>
        </w:rPr>
      </w:pPr>
      <w:r w:rsidRPr="006F3A96">
        <w:rPr>
          <w:rFonts w:ascii="宋体" w:eastAsia="宋体" w:hAnsi="宋体" w:hint="eastAsia"/>
          <w:sz w:val="24"/>
          <w:szCs w:val="24"/>
        </w:rPr>
        <w:t>工</w:t>
      </w:r>
      <w:r w:rsidR="00127DCC">
        <w:rPr>
          <w:rFonts w:ascii="宋体" w:eastAsia="宋体" w:hAnsi="宋体" w:hint="eastAsia"/>
          <w:sz w:val="24"/>
          <w:szCs w:val="24"/>
        </w:rPr>
        <w:t xml:space="preserve">  </w:t>
      </w:r>
      <w:r w:rsidRPr="006F3A96">
        <w:rPr>
          <w:rFonts w:ascii="宋体" w:eastAsia="宋体" w:hAnsi="宋体" w:hint="eastAsia"/>
          <w:sz w:val="24"/>
          <w:szCs w:val="24"/>
        </w:rPr>
        <w:t>作</w:t>
      </w:r>
      <w:r w:rsidR="00127DCC">
        <w:rPr>
          <w:rFonts w:ascii="宋体" w:eastAsia="宋体" w:hAnsi="宋体" w:hint="eastAsia"/>
          <w:sz w:val="24"/>
          <w:szCs w:val="24"/>
        </w:rPr>
        <w:t>：</w:t>
      </w:r>
      <w:r w:rsidR="008B5000" w:rsidRPr="006F3A96">
        <w:rPr>
          <w:rFonts w:ascii="宋体" w:eastAsia="宋体" w:hAnsi="宋体" w:hint="eastAsia"/>
          <w:sz w:val="24"/>
          <w:szCs w:val="24"/>
        </w:rPr>
        <w:t>QQ:</w:t>
      </w:r>
      <w:r w:rsidR="00422289">
        <w:rPr>
          <w:rFonts w:ascii="宋体" w:eastAsia="宋体" w:hAnsi="宋体" w:hint="eastAsia"/>
          <w:sz w:val="24"/>
          <w:szCs w:val="24"/>
        </w:rPr>
        <w:t>1057847225</w:t>
      </w:r>
    </w:p>
    <w:p w:rsidR="00FE4E4F" w:rsidRPr="006F3A96" w:rsidRDefault="00AB29D5" w:rsidP="00AB29D5">
      <w:pPr>
        <w:spacing w:line="384" w:lineRule="auto"/>
        <w:ind w:firstLineChars="200" w:firstLine="480"/>
        <w:rPr>
          <w:rFonts w:ascii="宋体" w:eastAsia="宋体" w:hAnsi="宋体"/>
          <w:color w:val="000000" w:themeColor="text1"/>
          <w:sz w:val="24"/>
          <w:szCs w:val="24"/>
        </w:rPr>
      </w:pPr>
      <w:r w:rsidRPr="006F3A96">
        <w:rPr>
          <w:rFonts w:ascii="宋体" w:eastAsia="宋体" w:hAnsi="宋体" w:hint="eastAsia"/>
          <w:sz w:val="24"/>
          <w:szCs w:val="24"/>
        </w:rPr>
        <w:t>邮</w:t>
      </w:r>
      <w:r w:rsidR="00AE167A" w:rsidRPr="006F3A96">
        <w:rPr>
          <w:rFonts w:ascii="宋体" w:eastAsia="宋体" w:hAnsi="宋体" w:hint="eastAsia"/>
          <w:sz w:val="24"/>
          <w:szCs w:val="24"/>
        </w:rPr>
        <w:t xml:space="preserve">  </w:t>
      </w:r>
      <w:r w:rsidRPr="006F3A96">
        <w:rPr>
          <w:rFonts w:ascii="宋体" w:eastAsia="宋体" w:hAnsi="宋体" w:hint="eastAsia"/>
          <w:sz w:val="24"/>
          <w:szCs w:val="24"/>
        </w:rPr>
        <w:t>箱：</w:t>
      </w:r>
      <w:r w:rsidR="00596096" w:rsidRPr="00596096">
        <w:rPr>
          <w:rFonts w:ascii="宋体" w:eastAsia="宋体" w:hAnsi="宋体"/>
          <w:sz w:val="24"/>
          <w:szCs w:val="24"/>
        </w:rPr>
        <w:t>zhongguohongmei@163.com</w:t>
      </w:r>
      <w:r w:rsidR="00596096">
        <w:rPr>
          <w:rFonts w:ascii="宋体" w:eastAsia="宋体" w:hAnsi="宋体" w:hint="eastAsia"/>
          <w:sz w:val="24"/>
          <w:szCs w:val="24"/>
        </w:rPr>
        <w:t>、</w:t>
      </w:r>
      <w:r w:rsidR="00596096" w:rsidRPr="00596096">
        <w:rPr>
          <w:rFonts w:ascii="宋体" w:eastAsia="宋体" w:hAnsi="宋体"/>
          <w:sz w:val="24"/>
          <w:szCs w:val="24"/>
        </w:rPr>
        <w:t xml:space="preserve">    chinameiyu@yeah.net</w:t>
      </w:r>
      <w:r w:rsidR="00596096" w:rsidRPr="006F3A96">
        <w:rPr>
          <w:rFonts w:ascii="宋体" w:eastAsia="宋体" w:hAnsi="宋体"/>
          <w:color w:val="000000" w:themeColor="text1"/>
          <w:sz w:val="24"/>
          <w:szCs w:val="24"/>
        </w:rPr>
        <w:t xml:space="preserve"> </w:t>
      </w:r>
    </w:p>
    <w:p w:rsidR="00AB29D5" w:rsidRPr="006F3A96" w:rsidRDefault="00AB29D5" w:rsidP="00AE167A">
      <w:pPr>
        <w:spacing w:line="384" w:lineRule="auto"/>
        <w:ind w:firstLineChars="200" w:firstLine="480"/>
        <w:rPr>
          <w:rFonts w:ascii="宋体" w:eastAsia="宋体" w:hAnsi="宋体"/>
          <w:sz w:val="24"/>
          <w:szCs w:val="24"/>
        </w:rPr>
      </w:pPr>
      <w:r w:rsidRPr="006F3A96">
        <w:rPr>
          <w:rFonts w:ascii="宋体" w:eastAsia="宋体" w:hAnsi="宋体" w:hint="eastAsia"/>
          <w:sz w:val="24"/>
          <w:szCs w:val="24"/>
        </w:rPr>
        <w:t>官</w:t>
      </w:r>
      <w:r w:rsidR="002C76A2" w:rsidRPr="006F3A96">
        <w:rPr>
          <w:rFonts w:ascii="宋体" w:eastAsia="宋体" w:hAnsi="宋体" w:hint="eastAsia"/>
          <w:sz w:val="24"/>
          <w:szCs w:val="24"/>
        </w:rPr>
        <w:t xml:space="preserve">  </w:t>
      </w:r>
      <w:r w:rsidRPr="006F3A96">
        <w:rPr>
          <w:rFonts w:ascii="宋体" w:eastAsia="宋体" w:hAnsi="宋体" w:hint="eastAsia"/>
          <w:sz w:val="24"/>
          <w:szCs w:val="24"/>
        </w:rPr>
        <w:t>网：全国美育成果网</w:t>
      </w:r>
      <w:r w:rsidR="00AE167A" w:rsidRPr="006F3A96">
        <w:rPr>
          <w:rFonts w:ascii="宋体" w:eastAsia="宋体" w:hAnsi="宋体" w:hint="eastAsia"/>
          <w:sz w:val="24"/>
          <w:szCs w:val="24"/>
        </w:rPr>
        <w:t>（</w:t>
      </w:r>
      <w:r w:rsidR="0011668F" w:rsidRPr="006F3A96">
        <w:rPr>
          <w:rFonts w:ascii="宋体" w:eastAsia="宋体" w:hAnsi="宋体" w:hint="eastAsia"/>
          <w:sz w:val="24"/>
          <w:szCs w:val="24"/>
        </w:rPr>
        <w:t>www.mysev.cn</w:t>
      </w:r>
      <w:r w:rsidR="00AE167A" w:rsidRPr="006F3A96">
        <w:rPr>
          <w:rFonts w:ascii="宋体" w:eastAsia="宋体" w:hAnsi="宋体" w:hint="eastAsia"/>
          <w:sz w:val="24"/>
          <w:szCs w:val="24"/>
        </w:rPr>
        <w:t>）</w:t>
      </w:r>
    </w:p>
    <w:p w:rsidR="00FE4E4F" w:rsidRPr="006F3A96" w:rsidRDefault="00FE4E4F" w:rsidP="00CA232B">
      <w:pPr>
        <w:spacing w:line="384" w:lineRule="auto"/>
        <w:ind w:firstLineChars="200" w:firstLine="480"/>
        <w:rPr>
          <w:rFonts w:ascii="宋体" w:eastAsia="宋体" w:hAnsi="宋体"/>
          <w:sz w:val="24"/>
          <w:szCs w:val="24"/>
        </w:rPr>
      </w:pPr>
      <w:r w:rsidRPr="006F3A96">
        <w:rPr>
          <w:rFonts w:ascii="宋体" w:eastAsia="宋体" w:hAnsi="宋体"/>
          <w:sz w:val="24"/>
          <w:szCs w:val="24"/>
        </w:rPr>
        <w:t>地</w:t>
      </w:r>
      <w:r w:rsidR="002C76A2" w:rsidRPr="006F3A96">
        <w:rPr>
          <w:rFonts w:ascii="宋体" w:eastAsia="宋体" w:hAnsi="宋体" w:hint="eastAsia"/>
          <w:sz w:val="24"/>
          <w:szCs w:val="24"/>
        </w:rPr>
        <w:t xml:space="preserve">  </w:t>
      </w:r>
      <w:r w:rsidRPr="006F3A96">
        <w:rPr>
          <w:rFonts w:ascii="宋体" w:eastAsia="宋体" w:hAnsi="宋体"/>
          <w:sz w:val="24"/>
          <w:szCs w:val="24"/>
        </w:rPr>
        <w:t>址</w:t>
      </w:r>
      <w:r w:rsidRPr="006F3A96">
        <w:rPr>
          <w:rFonts w:ascii="宋体" w:eastAsia="宋体" w:hAnsi="宋体" w:hint="eastAsia"/>
          <w:sz w:val="24"/>
          <w:szCs w:val="24"/>
        </w:rPr>
        <w:t>：北京市海淀区永定路甲四号A院3313-3316室</w:t>
      </w:r>
    </w:p>
    <w:p w:rsidR="00FE4E4F" w:rsidRPr="006F3A96" w:rsidRDefault="000D761C" w:rsidP="00CA232B">
      <w:pPr>
        <w:spacing w:line="384" w:lineRule="auto"/>
        <w:ind w:firstLineChars="200" w:firstLine="482"/>
        <w:rPr>
          <w:rFonts w:ascii="宋体" w:eastAsia="宋体" w:hAnsi="宋体"/>
          <w:b/>
          <w:bCs/>
          <w:sz w:val="24"/>
          <w:szCs w:val="24"/>
        </w:rPr>
      </w:pPr>
      <w:r w:rsidRPr="006F3A96">
        <w:rPr>
          <w:rFonts w:ascii="宋体" w:eastAsia="宋体" w:hAnsi="宋体" w:hint="eastAsia"/>
          <w:b/>
          <w:sz w:val="24"/>
          <w:szCs w:val="24"/>
        </w:rPr>
        <w:t>立项</w:t>
      </w:r>
      <w:r w:rsidR="00FE4E4F" w:rsidRPr="006F3A96">
        <w:rPr>
          <w:rFonts w:ascii="宋体" w:eastAsia="宋体" w:hAnsi="宋体"/>
          <w:b/>
          <w:sz w:val="24"/>
          <w:szCs w:val="24"/>
        </w:rPr>
        <w:t>查询</w:t>
      </w:r>
      <w:r w:rsidR="00FE4E4F" w:rsidRPr="006F3A96">
        <w:rPr>
          <w:rFonts w:ascii="宋体" w:eastAsia="宋体" w:hAnsi="宋体" w:hint="eastAsia"/>
          <w:b/>
          <w:sz w:val="24"/>
          <w:szCs w:val="24"/>
        </w:rPr>
        <w:t>：</w:t>
      </w:r>
      <w:r w:rsidR="00FE4E4F" w:rsidRPr="006F3A96">
        <w:rPr>
          <w:rFonts w:ascii="宋体" w:eastAsia="宋体" w:hAnsi="宋体" w:hint="eastAsia"/>
          <w:sz w:val="24"/>
          <w:szCs w:val="24"/>
        </w:rPr>
        <w:t>中华人民共和国文化部官网</w:t>
      </w:r>
      <w:r w:rsidR="008F2DFB" w:rsidRPr="006F3A96">
        <w:rPr>
          <w:rFonts w:ascii="宋体" w:eastAsia="宋体" w:hAnsi="宋体" w:hint="eastAsia"/>
          <w:sz w:val="24"/>
          <w:szCs w:val="24"/>
        </w:rPr>
        <w:t>首页—</w:t>
      </w:r>
      <w:r w:rsidR="00FE4E4F" w:rsidRPr="006F3A96">
        <w:rPr>
          <w:rFonts w:ascii="宋体" w:eastAsia="宋体" w:hAnsi="宋体" w:hint="eastAsia"/>
          <w:sz w:val="24"/>
          <w:szCs w:val="24"/>
        </w:rPr>
        <w:t>关于文化部</w:t>
      </w:r>
      <w:r w:rsidR="008F2DFB" w:rsidRPr="006F3A96">
        <w:rPr>
          <w:rFonts w:ascii="宋体" w:eastAsia="宋体" w:hAnsi="宋体" w:hint="eastAsia"/>
          <w:sz w:val="24"/>
          <w:szCs w:val="24"/>
        </w:rPr>
        <w:t>—</w:t>
      </w:r>
      <w:r w:rsidR="00FE4E4F" w:rsidRPr="006F3A96">
        <w:rPr>
          <w:rFonts w:ascii="宋体" w:eastAsia="宋体" w:hAnsi="宋体" w:hint="eastAsia"/>
          <w:sz w:val="24"/>
          <w:szCs w:val="24"/>
        </w:rPr>
        <w:t>机构设置</w:t>
      </w:r>
      <w:r w:rsidR="008F2DFB" w:rsidRPr="006F3A96">
        <w:rPr>
          <w:rFonts w:ascii="宋体" w:eastAsia="宋体" w:hAnsi="宋体" w:hint="eastAsia"/>
          <w:sz w:val="24"/>
          <w:szCs w:val="24"/>
        </w:rPr>
        <w:t>—</w:t>
      </w:r>
      <w:r w:rsidR="00FE4E4F" w:rsidRPr="006F3A96">
        <w:rPr>
          <w:rFonts w:ascii="宋体" w:eastAsia="宋体" w:hAnsi="宋体" w:hint="eastAsia"/>
          <w:sz w:val="24"/>
          <w:szCs w:val="24"/>
        </w:rPr>
        <w:t>主管全国文化社团</w:t>
      </w:r>
      <w:r w:rsidR="008F2DFB" w:rsidRPr="006F3A96">
        <w:rPr>
          <w:rFonts w:ascii="宋体" w:eastAsia="宋体" w:hAnsi="宋体" w:hint="eastAsia"/>
          <w:sz w:val="24"/>
          <w:szCs w:val="24"/>
        </w:rPr>
        <w:t>—</w:t>
      </w:r>
      <w:r w:rsidR="00FE4E4F" w:rsidRPr="006F3A96">
        <w:rPr>
          <w:rFonts w:ascii="宋体" w:eastAsia="宋体" w:hAnsi="宋体" w:hint="eastAsia"/>
          <w:sz w:val="24"/>
          <w:szCs w:val="24"/>
        </w:rPr>
        <w:t>活动备案公示</w:t>
      </w:r>
    </w:p>
    <w:p w:rsidR="00FE4E4F" w:rsidRPr="006F3A96" w:rsidRDefault="00FE4E4F" w:rsidP="00FE4E4F">
      <w:pPr>
        <w:spacing w:line="384" w:lineRule="auto"/>
        <w:rPr>
          <w:rFonts w:ascii="宋体" w:eastAsia="宋体" w:hAnsi="宋体"/>
          <w:sz w:val="24"/>
          <w:szCs w:val="24"/>
        </w:rPr>
      </w:pPr>
      <w:r w:rsidRPr="006F3A96">
        <w:rPr>
          <w:rFonts w:ascii="宋体" w:eastAsia="宋体" w:hAnsi="宋体" w:hint="eastAsia"/>
          <w:b/>
          <w:bCs/>
          <w:sz w:val="24"/>
          <w:szCs w:val="24"/>
        </w:rPr>
        <w:t>六、大赛须知：</w:t>
      </w:r>
    </w:p>
    <w:p w:rsidR="00FE4E4F" w:rsidRPr="006F3A96" w:rsidRDefault="00FE4E4F" w:rsidP="00FE4E4F">
      <w:pPr>
        <w:spacing w:line="384" w:lineRule="auto"/>
        <w:ind w:firstLineChars="200" w:firstLine="480"/>
        <w:rPr>
          <w:rFonts w:ascii="宋体" w:eastAsia="宋体" w:hAnsi="宋体"/>
          <w:sz w:val="24"/>
          <w:szCs w:val="24"/>
        </w:rPr>
      </w:pPr>
      <w:r w:rsidRPr="006F3A96">
        <w:rPr>
          <w:rFonts w:ascii="宋体" w:eastAsia="宋体" w:hAnsi="宋体" w:hint="eastAsia"/>
          <w:sz w:val="24"/>
          <w:szCs w:val="24"/>
        </w:rPr>
        <w:t>1、评选单位（个人）如评获全国美育成果展演的美育设置奖项，可颁发由主办方联合签发的美育获奖公报。</w:t>
      </w:r>
    </w:p>
    <w:p w:rsidR="00FE4E4F" w:rsidRPr="006F3A96" w:rsidRDefault="00FE4E4F" w:rsidP="00FE4E4F">
      <w:pPr>
        <w:spacing w:line="384" w:lineRule="auto"/>
        <w:ind w:firstLineChars="200" w:firstLine="480"/>
        <w:rPr>
          <w:rFonts w:ascii="宋体" w:eastAsia="宋体" w:hAnsi="宋体"/>
          <w:b/>
          <w:bCs/>
          <w:sz w:val="24"/>
          <w:szCs w:val="24"/>
        </w:rPr>
      </w:pPr>
      <w:r w:rsidRPr="006F3A96">
        <w:rPr>
          <w:rFonts w:ascii="宋体" w:eastAsia="宋体" w:hAnsi="宋体" w:hint="eastAsia"/>
          <w:sz w:val="24"/>
          <w:szCs w:val="24"/>
        </w:rPr>
        <w:t>2、大赛活动声明：作品征集、作品报送、作品整理、评委评选、获奖公报，美育佳作巡展、均不收取评选单位（个人）任何评选、展出费用，中华戏曲魂全国美育成果展演大赛是为推动全国美育文化事业大发展的美育公益活动。</w:t>
      </w:r>
    </w:p>
    <w:p w:rsidR="00FE4E4F" w:rsidRPr="006F3A96" w:rsidRDefault="00FE4E4F" w:rsidP="00FE4E4F">
      <w:pPr>
        <w:spacing w:line="384" w:lineRule="auto"/>
        <w:rPr>
          <w:rFonts w:ascii="宋体" w:eastAsia="宋体" w:hAnsi="宋体"/>
          <w:b/>
          <w:bCs/>
          <w:sz w:val="24"/>
          <w:szCs w:val="24"/>
        </w:rPr>
      </w:pPr>
      <w:r w:rsidRPr="006F3A96">
        <w:rPr>
          <w:rFonts w:ascii="宋体" w:eastAsia="宋体" w:hAnsi="宋体" w:hint="eastAsia"/>
          <w:b/>
          <w:bCs/>
          <w:sz w:val="24"/>
          <w:szCs w:val="24"/>
        </w:rPr>
        <w:t>七、奖项设置</w:t>
      </w:r>
    </w:p>
    <w:p w:rsidR="00FE4E4F" w:rsidRPr="006F3A96" w:rsidRDefault="00FE4E4F" w:rsidP="00AB29D5">
      <w:pPr>
        <w:spacing w:line="384" w:lineRule="auto"/>
        <w:ind w:firstLineChars="200" w:firstLine="480"/>
        <w:rPr>
          <w:rFonts w:ascii="宋体" w:eastAsia="宋体" w:hAnsi="宋体"/>
          <w:b/>
          <w:bCs/>
          <w:sz w:val="24"/>
          <w:szCs w:val="24"/>
        </w:rPr>
      </w:pPr>
      <w:r w:rsidRPr="006F3A96">
        <w:rPr>
          <w:rFonts w:ascii="宋体" w:eastAsia="宋体" w:hAnsi="宋体" w:hint="eastAsia"/>
          <w:sz w:val="24"/>
          <w:szCs w:val="24"/>
        </w:rPr>
        <w:t>1、单位奖项：《全国××美育（文化）××先进单位》、《教学成果等级奖》、《十佳院校（单位）》、《美育（文化）××实验基地》。</w:t>
      </w:r>
    </w:p>
    <w:p w:rsidR="00FE4E4F" w:rsidRPr="006F3A96" w:rsidRDefault="00FE4E4F" w:rsidP="00FE4E4F">
      <w:pPr>
        <w:spacing w:line="384" w:lineRule="auto"/>
        <w:ind w:firstLineChars="200" w:firstLine="480"/>
        <w:rPr>
          <w:rFonts w:ascii="宋体" w:eastAsia="宋体" w:hAnsi="宋体"/>
          <w:sz w:val="24"/>
          <w:szCs w:val="24"/>
        </w:rPr>
      </w:pPr>
      <w:r w:rsidRPr="006F3A96">
        <w:rPr>
          <w:rFonts w:ascii="宋体" w:eastAsia="宋体" w:hAnsi="宋体" w:hint="eastAsia"/>
          <w:sz w:val="24"/>
          <w:szCs w:val="24"/>
        </w:rPr>
        <w:t>2、个人奖项：教学成果奖项、教研成果奖项、美育创作（佳作）奖项、美育（类别）作品奖项</w:t>
      </w:r>
      <w:r w:rsidR="00641FB7" w:rsidRPr="006F3A96">
        <w:rPr>
          <w:rFonts w:ascii="宋体" w:eastAsia="宋体" w:hAnsi="宋体" w:hint="eastAsia"/>
          <w:sz w:val="24"/>
          <w:szCs w:val="24"/>
        </w:rPr>
        <w:t>等</w:t>
      </w:r>
      <w:r w:rsidRPr="006F3A96">
        <w:rPr>
          <w:rFonts w:ascii="宋体" w:eastAsia="宋体" w:hAnsi="宋体" w:hint="eastAsia"/>
          <w:sz w:val="24"/>
          <w:szCs w:val="24"/>
        </w:rPr>
        <w:t>，从中评选出组织教师奖项、指导教师奖项、美育名师奖项。</w:t>
      </w:r>
    </w:p>
    <w:p w:rsidR="00FE4E4F" w:rsidRPr="006F3A96" w:rsidRDefault="00FE4E4F" w:rsidP="00FE4E4F">
      <w:pPr>
        <w:spacing w:line="384" w:lineRule="auto"/>
        <w:rPr>
          <w:rFonts w:ascii="宋体" w:eastAsia="宋体" w:hAnsi="宋体"/>
          <w:b/>
          <w:sz w:val="24"/>
          <w:szCs w:val="24"/>
        </w:rPr>
      </w:pPr>
      <w:r w:rsidRPr="006F3A96">
        <w:rPr>
          <w:rFonts w:ascii="宋体" w:eastAsia="宋体" w:hAnsi="宋体" w:hint="eastAsia"/>
          <w:b/>
          <w:sz w:val="24"/>
          <w:szCs w:val="24"/>
        </w:rPr>
        <w:t>八、</w:t>
      </w:r>
      <w:r w:rsidR="006845E9" w:rsidRPr="006F3A96">
        <w:rPr>
          <w:rFonts w:ascii="宋体" w:eastAsia="宋体" w:hAnsi="宋体" w:hint="eastAsia"/>
          <w:b/>
          <w:sz w:val="24"/>
          <w:szCs w:val="24"/>
        </w:rPr>
        <w:t>“中华戏曲魂”</w:t>
      </w:r>
      <w:r w:rsidRPr="006F3A96">
        <w:rPr>
          <w:rFonts w:ascii="宋体" w:eastAsia="宋体" w:hAnsi="宋体" w:hint="eastAsia"/>
          <w:b/>
          <w:sz w:val="24"/>
          <w:szCs w:val="24"/>
        </w:rPr>
        <w:t>全国巡展：</w:t>
      </w:r>
    </w:p>
    <w:p w:rsidR="00FE4E4F" w:rsidRPr="006F3A96" w:rsidRDefault="00FE4E4F" w:rsidP="00866793">
      <w:pPr>
        <w:spacing w:line="384" w:lineRule="auto"/>
        <w:ind w:firstLineChars="200" w:firstLine="480"/>
        <w:rPr>
          <w:rFonts w:ascii="宋体" w:eastAsia="宋体" w:hAnsi="宋体"/>
          <w:sz w:val="24"/>
          <w:szCs w:val="24"/>
        </w:rPr>
      </w:pPr>
      <w:r w:rsidRPr="006F3A96">
        <w:rPr>
          <w:rFonts w:ascii="宋体" w:eastAsia="宋体" w:hAnsi="宋体" w:hint="eastAsia"/>
          <w:sz w:val="24"/>
          <w:szCs w:val="24"/>
        </w:rPr>
        <w:t>全国美育成果展演大赛以专业组划分(美育突出佳作)，将在全国10-15个省市巡回展出；</w:t>
      </w:r>
    </w:p>
    <w:sectPr w:rsidR="00FE4E4F" w:rsidRPr="006F3A96" w:rsidSect="00F44C6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D63" w:rsidRDefault="00A33D63" w:rsidP="002264AF">
      <w:r>
        <w:separator/>
      </w:r>
    </w:p>
  </w:endnote>
  <w:endnote w:type="continuationSeparator" w:id="0">
    <w:p w:rsidR="00A33D63" w:rsidRDefault="00A33D63" w:rsidP="002264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D63" w:rsidRDefault="00A33D63" w:rsidP="002264AF">
      <w:r>
        <w:separator/>
      </w:r>
    </w:p>
  </w:footnote>
  <w:footnote w:type="continuationSeparator" w:id="0">
    <w:p w:rsidR="00A33D63" w:rsidRDefault="00A33D63" w:rsidP="002264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2706">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24AA2"/>
    <w:rsid w:val="00027C9F"/>
    <w:rsid w:val="00037BA6"/>
    <w:rsid w:val="00060C2C"/>
    <w:rsid w:val="000D761C"/>
    <w:rsid w:val="001011BC"/>
    <w:rsid w:val="00107DDF"/>
    <w:rsid w:val="0011668F"/>
    <w:rsid w:val="00123DC5"/>
    <w:rsid w:val="00127DCC"/>
    <w:rsid w:val="001C0AB1"/>
    <w:rsid w:val="001E2996"/>
    <w:rsid w:val="001E4F47"/>
    <w:rsid w:val="001F2510"/>
    <w:rsid w:val="001F32E7"/>
    <w:rsid w:val="002071CC"/>
    <w:rsid w:val="002264AF"/>
    <w:rsid w:val="00232FD9"/>
    <w:rsid w:val="002B2FAD"/>
    <w:rsid w:val="002C76A2"/>
    <w:rsid w:val="002F1D3B"/>
    <w:rsid w:val="00304AB5"/>
    <w:rsid w:val="0033460D"/>
    <w:rsid w:val="003862FB"/>
    <w:rsid w:val="003C3B5D"/>
    <w:rsid w:val="003C79CD"/>
    <w:rsid w:val="003E034D"/>
    <w:rsid w:val="003E20AD"/>
    <w:rsid w:val="003E7049"/>
    <w:rsid w:val="003F5A40"/>
    <w:rsid w:val="00422289"/>
    <w:rsid w:val="00444641"/>
    <w:rsid w:val="00445DE4"/>
    <w:rsid w:val="004D076E"/>
    <w:rsid w:val="00535285"/>
    <w:rsid w:val="00563B60"/>
    <w:rsid w:val="00573BDF"/>
    <w:rsid w:val="00585114"/>
    <w:rsid w:val="005910F0"/>
    <w:rsid w:val="00596096"/>
    <w:rsid w:val="005A560D"/>
    <w:rsid w:val="005C4D92"/>
    <w:rsid w:val="00641FB7"/>
    <w:rsid w:val="006845E9"/>
    <w:rsid w:val="006B1101"/>
    <w:rsid w:val="006B69BA"/>
    <w:rsid w:val="006D437B"/>
    <w:rsid w:val="006F3A96"/>
    <w:rsid w:val="00753765"/>
    <w:rsid w:val="00760DAB"/>
    <w:rsid w:val="00765F2A"/>
    <w:rsid w:val="00797415"/>
    <w:rsid w:val="007C1286"/>
    <w:rsid w:val="007C4A21"/>
    <w:rsid w:val="00814301"/>
    <w:rsid w:val="008307E5"/>
    <w:rsid w:val="00842D8E"/>
    <w:rsid w:val="00866793"/>
    <w:rsid w:val="00875694"/>
    <w:rsid w:val="00876D00"/>
    <w:rsid w:val="008950E3"/>
    <w:rsid w:val="008A27B9"/>
    <w:rsid w:val="008B1762"/>
    <w:rsid w:val="008B5000"/>
    <w:rsid w:val="008C7AF1"/>
    <w:rsid w:val="008F2DFB"/>
    <w:rsid w:val="009168ED"/>
    <w:rsid w:val="00924F14"/>
    <w:rsid w:val="00952752"/>
    <w:rsid w:val="00955EF7"/>
    <w:rsid w:val="00956220"/>
    <w:rsid w:val="009720D6"/>
    <w:rsid w:val="00985ACA"/>
    <w:rsid w:val="009D09C3"/>
    <w:rsid w:val="009E50D1"/>
    <w:rsid w:val="009F591F"/>
    <w:rsid w:val="00A063E6"/>
    <w:rsid w:val="00A15974"/>
    <w:rsid w:val="00A33D63"/>
    <w:rsid w:val="00A52259"/>
    <w:rsid w:val="00A60DAC"/>
    <w:rsid w:val="00A60FFD"/>
    <w:rsid w:val="00A640C3"/>
    <w:rsid w:val="00A95352"/>
    <w:rsid w:val="00AA36FD"/>
    <w:rsid w:val="00AA7139"/>
    <w:rsid w:val="00AB29D5"/>
    <w:rsid w:val="00AE167A"/>
    <w:rsid w:val="00AE54D3"/>
    <w:rsid w:val="00AF4FA2"/>
    <w:rsid w:val="00B72777"/>
    <w:rsid w:val="00B85930"/>
    <w:rsid w:val="00B874DD"/>
    <w:rsid w:val="00BC2759"/>
    <w:rsid w:val="00BE142C"/>
    <w:rsid w:val="00BF771D"/>
    <w:rsid w:val="00C10E68"/>
    <w:rsid w:val="00C157E4"/>
    <w:rsid w:val="00C16C23"/>
    <w:rsid w:val="00C247F9"/>
    <w:rsid w:val="00C4546E"/>
    <w:rsid w:val="00C80C8C"/>
    <w:rsid w:val="00C84B45"/>
    <w:rsid w:val="00C9510D"/>
    <w:rsid w:val="00CA08DA"/>
    <w:rsid w:val="00CA232B"/>
    <w:rsid w:val="00CA6B2E"/>
    <w:rsid w:val="00CB4A43"/>
    <w:rsid w:val="00CB5B70"/>
    <w:rsid w:val="00CD4E0D"/>
    <w:rsid w:val="00CE0E5C"/>
    <w:rsid w:val="00CF1D15"/>
    <w:rsid w:val="00D34DAF"/>
    <w:rsid w:val="00D46D94"/>
    <w:rsid w:val="00D73E66"/>
    <w:rsid w:val="00D92F73"/>
    <w:rsid w:val="00DD06CA"/>
    <w:rsid w:val="00DE135E"/>
    <w:rsid w:val="00DF22B4"/>
    <w:rsid w:val="00E01D09"/>
    <w:rsid w:val="00E041D2"/>
    <w:rsid w:val="00E131A9"/>
    <w:rsid w:val="00E618FD"/>
    <w:rsid w:val="00E61A4D"/>
    <w:rsid w:val="00E76E5F"/>
    <w:rsid w:val="00E9740B"/>
    <w:rsid w:val="00EB3AA6"/>
    <w:rsid w:val="00EC2208"/>
    <w:rsid w:val="00EE6DAD"/>
    <w:rsid w:val="00F15778"/>
    <w:rsid w:val="00F24AA2"/>
    <w:rsid w:val="00F44C65"/>
    <w:rsid w:val="00FE4E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2706">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4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64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264AF"/>
    <w:rPr>
      <w:sz w:val="18"/>
      <w:szCs w:val="18"/>
    </w:rPr>
  </w:style>
  <w:style w:type="paragraph" w:styleId="a4">
    <w:name w:val="footer"/>
    <w:basedOn w:val="a"/>
    <w:link w:val="Char0"/>
    <w:uiPriority w:val="99"/>
    <w:unhideWhenUsed/>
    <w:rsid w:val="002264AF"/>
    <w:pPr>
      <w:tabs>
        <w:tab w:val="center" w:pos="4153"/>
        <w:tab w:val="right" w:pos="8306"/>
      </w:tabs>
      <w:snapToGrid w:val="0"/>
      <w:jc w:val="left"/>
    </w:pPr>
    <w:rPr>
      <w:sz w:val="18"/>
      <w:szCs w:val="18"/>
    </w:rPr>
  </w:style>
  <w:style w:type="character" w:customStyle="1" w:styleId="Char0">
    <w:name w:val="页脚 Char"/>
    <w:basedOn w:val="a0"/>
    <w:link w:val="a4"/>
    <w:uiPriority w:val="99"/>
    <w:rsid w:val="002264AF"/>
    <w:rPr>
      <w:sz w:val="18"/>
      <w:szCs w:val="18"/>
    </w:rPr>
  </w:style>
  <w:style w:type="character" w:styleId="a5">
    <w:name w:val="Hyperlink"/>
    <w:basedOn w:val="a0"/>
    <w:uiPriority w:val="99"/>
    <w:unhideWhenUsed/>
    <w:rsid w:val="00AE167A"/>
    <w:rPr>
      <w:color w:val="0563C1" w:themeColor="hyperlink"/>
      <w:u w:val="single"/>
    </w:rPr>
  </w:style>
  <w:style w:type="paragraph" w:styleId="a6">
    <w:name w:val="Date"/>
    <w:basedOn w:val="a"/>
    <w:next w:val="a"/>
    <w:link w:val="Char1"/>
    <w:uiPriority w:val="99"/>
    <w:semiHidden/>
    <w:unhideWhenUsed/>
    <w:rsid w:val="00EC2208"/>
    <w:pPr>
      <w:ind w:leftChars="2500" w:left="100"/>
    </w:pPr>
  </w:style>
  <w:style w:type="character" w:customStyle="1" w:styleId="Char1">
    <w:name w:val="日期 Char"/>
    <w:basedOn w:val="a0"/>
    <w:link w:val="a6"/>
    <w:uiPriority w:val="99"/>
    <w:semiHidden/>
    <w:rsid w:val="00EC2208"/>
  </w:style>
  <w:style w:type="paragraph" w:styleId="a7">
    <w:name w:val="Balloon Text"/>
    <w:basedOn w:val="a"/>
    <w:link w:val="Char2"/>
    <w:uiPriority w:val="99"/>
    <w:semiHidden/>
    <w:unhideWhenUsed/>
    <w:rsid w:val="006B1101"/>
    <w:rPr>
      <w:sz w:val="18"/>
      <w:szCs w:val="18"/>
    </w:rPr>
  </w:style>
  <w:style w:type="character" w:customStyle="1" w:styleId="Char2">
    <w:name w:val="批注框文本 Char"/>
    <w:basedOn w:val="a0"/>
    <w:link w:val="a7"/>
    <w:uiPriority w:val="99"/>
    <w:semiHidden/>
    <w:rsid w:val="006B1101"/>
    <w:rPr>
      <w:sz w:val="18"/>
      <w:szCs w:val="18"/>
    </w:rPr>
  </w:style>
</w:styles>
</file>

<file path=word/webSettings.xml><?xml version="1.0" encoding="utf-8"?>
<w:webSettings xmlns:r="http://schemas.openxmlformats.org/officeDocument/2006/relationships" xmlns:w="http://schemas.openxmlformats.org/wordprocessingml/2006/main">
  <w:divs>
    <w:div w:id="1949122561">
      <w:bodyDiv w:val="1"/>
      <w:marLeft w:val="0"/>
      <w:marRight w:val="0"/>
      <w:marTop w:val="0"/>
      <w:marBottom w:val="0"/>
      <w:divBdr>
        <w:top w:val="none" w:sz="0" w:space="0" w:color="auto"/>
        <w:left w:val="none" w:sz="0" w:space="0" w:color="auto"/>
        <w:bottom w:val="none" w:sz="0" w:space="0" w:color="auto"/>
        <w:right w:val="none" w:sz="0" w:space="0" w:color="auto"/>
      </w:divBdr>
    </w:div>
    <w:div w:id="207462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4CB34E5-B3F4-4EAD-BF5D-DAF3328F3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Administrator</cp:lastModifiedBy>
  <cp:revision>119</cp:revision>
  <dcterms:created xsi:type="dcterms:W3CDTF">2016-08-30T07:03:00Z</dcterms:created>
  <dcterms:modified xsi:type="dcterms:W3CDTF">2016-09-08T06:07:00Z</dcterms:modified>
</cp:coreProperties>
</file>